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D" w:rsidRPr="00A915C6" w:rsidRDefault="00644151" w:rsidP="00A915C6">
      <w:pPr>
        <w:shd w:val="clear" w:color="auto" w:fill="FFFFFF"/>
        <w:spacing w:line="240" w:lineRule="auto"/>
        <w:jc w:val="right"/>
        <w:rPr>
          <w:rFonts w:asciiTheme="majorHAnsi" w:eastAsia="Montserrat" w:hAnsiTheme="majorHAnsi" w:cstheme="majorHAnsi"/>
          <w:b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noProof/>
          <w:color w:val="222222"/>
          <w:sz w:val="20"/>
          <w:szCs w:val="20"/>
          <w:lang w:val="pl-PL"/>
        </w:rPr>
        <w:drawing>
          <wp:inline distT="114300" distB="114300" distL="114300" distR="114300">
            <wp:extent cx="1744988" cy="86497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8" cy="864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15C6" w:rsidRDefault="00A915C6" w:rsidP="00A915C6">
      <w:pPr>
        <w:shd w:val="clear" w:color="auto" w:fill="FFFFFF"/>
        <w:spacing w:line="240" w:lineRule="auto"/>
        <w:jc w:val="center"/>
        <w:rPr>
          <w:rFonts w:asciiTheme="majorHAnsi" w:eastAsia="Montserrat" w:hAnsiTheme="majorHAnsi" w:cstheme="majorHAnsi"/>
          <w:b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center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t xml:space="preserve">Światowa czołówka przyjeżdża na Podlasie. </w:t>
      </w:r>
      <w:r w:rsidRP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br/>
        <w:t xml:space="preserve">Czas na ORLEN Wyścig Narodów 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b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t xml:space="preserve">Największe kolarskie talenty światowego peletonu, urokliwe trasy Podlasia i powrót do korzeni ścigania. Już 9 i 10 września </w:t>
      </w:r>
      <w:r w:rsid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t xml:space="preserve">br. </w:t>
      </w:r>
      <w:r w:rsidRP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t>odbędzie się kolejna edycja ORLEN Wyścigu Narodów. Prestiżowe zmagania to część UCI Pucharu Narodów.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ORLEN Wyścig Narodów zdążył już zebrać szerokie grono kibiców, którzy kochają kolarstwo bez kalkulacji. W imprezie biorą udział najlepsze reprezentacje narodowe i ekipy, w których barwach można oglądać w akcji młodych zawodników, stojących u progu wielkich karier. 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Tegoroczna edycja ORLEN Wyścigu Narodów odbędzie się 9 i 10 września</w:t>
      </w:r>
      <w:r w:rsid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br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. Pierwszy etap prowadzi z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Supraśla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do Białegostoku. Dzień później peleton ruszy ze stolicy Podlasia i zakończy rywalizację w Augustowie. W elitarnym gronie startujących w ORLEN Wyścigu Narodów nie zabraknie reprezentantów Polski. Pasjonaci kolarstwa będą mogli oglądać transmisję na antenach Telewizji Polskiej.</w:t>
      </w:r>
    </w:p>
    <w:p w:rsidR="00A915C6" w:rsidRDefault="00A915C6" w:rsidP="00A915C6">
      <w:pPr>
        <w:spacing w:line="240" w:lineRule="auto"/>
        <w:jc w:val="both"/>
        <w:rPr>
          <w:rFonts w:asciiTheme="majorHAnsi" w:eastAsia="Montserrat" w:hAnsiTheme="majorHAnsi" w:cstheme="majorHAnsi"/>
          <w:sz w:val="20"/>
          <w:szCs w:val="20"/>
        </w:rPr>
      </w:pPr>
    </w:p>
    <w:p w:rsidR="00B1691D" w:rsidRPr="00A915C6" w:rsidRDefault="00644151" w:rsidP="00A915C6">
      <w:pPr>
        <w:spacing w:line="240" w:lineRule="auto"/>
        <w:jc w:val="both"/>
        <w:rPr>
          <w:rFonts w:asciiTheme="majorHAnsi" w:eastAsia="Montserrat" w:hAnsiTheme="majorHAnsi" w:cstheme="majorHAnsi"/>
          <w:sz w:val="20"/>
          <w:szCs w:val="20"/>
        </w:rPr>
      </w:pPr>
      <w:r w:rsidRPr="00A915C6">
        <w:rPr>
          <w:rFonts w:asciiTheme="majorHAnsi" w:eastAsia="Montserrat" w:hAnsiTheme="majorHAnsi" w:cstheme="majorHAnsi"/>
          <w:sz w:val="20"/>
          <w:szCs w:val="20"/>
        </w:rPr>
        <w:t>Po raz kolejny sponsorem tytularnym Wyścigu Narodów będzie PKN ORLEN. Koncern wspiera inicjatywę od pierwszej edycji zawodów, która odbyła się w 2019 roku. Zaangażowanie firmy w projekt sprawia, że imprezę można traktować jako wspólną inicjatywę Lang Team i PKN ORLEN.</w:t>
      </w:r>
    </w:p>
    <w:p w:rsidR="00A915C6" w:rsidRDefault="00A915C6" w:rsidP="00A915C6">
      <w:pPr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89507A">
      <w:pPr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–</w:t>
      </w:r>
      <w:r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S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ponsoring s</w:t>
      </w:r>
      <w:r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portu bardzo mocno wspiera realizację </w:t>
      </w:r>
      <w:r w:rsid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naszych </w:t>
      </w:r>
      <w:r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celów biznesowych. Budujemy multilenergetyczn</w:t>
      </w:r>
      <w:r w:rsid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ą firmę, która będzie liderem transformacji energetycznej w regionie. Do tego potrzebna jest silna marka, dlatego </w:t>
      </w:r>
      <w:r w:rsidR="00200E55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angażujemy się w p</w:t>
      </w:r>
      <w:r w:rsidR="00200E55"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rojekty o międzynarodowym zasięgu</w:t>
      </w:r>
      <w:r w:rsidR="00200E55" w:rsidRPr="00200E55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 </w:t>
      </w:r>
      <w:r w:rsidR="00200E55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i stawiamy na dyscypliny, które cieszą się dużą popularnością. Od kilku lat marka ORLEN </w:t>
      </w:r>
      <w:r w:rsidR="00200E55"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związana jest z polskim kolarstwem zawodowym i amatorski</w:t>
      </w:r>
      <w:r w:rsidR="00200E55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m, co skutecznie wzmacnia naszą rozpoznawalność</w:t>
      </w:r>
      <w:r w:rsidR="0089507A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. To niezwykle istotne w kontekście strategicznych planów ekspansji, szczególnie w obszarze sprzedaży detalicznej – mówi</w:t>
      </w:r>
      <w:r w:rsidR="00BD16C3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 xml:space="preserve"> </w:t>
      </w:r>
      <w:r w:rsidRPr="00A915C6">
        <w:rPr>
          <w:rFonts w:asciiTheme="majorHAnsi" w:eastAsia="Montserrat" w:hAnsiTheme="majorHAnsi" w:cstheme="majorHAnsi"/>
          <w:b/>
          <w:sz w:val="20"/>
          <w:szCs w:val="20"/>
        </w:rPr>
        <w:t xml:space="preserve">Daniel </w:t>
      </w:r>
      <w:proofErr w:type="spellStart"/>
      <w:r w:rsidRPr="00A915C6">
        <w:rPr>
          <w:rFonts w:asciiTheme="majorHAnsi" w:eastAsia="Montserrat" w:hAnsiTheme="majorHAnsi" w:cstheme="majorHAnsi"/>
          <w:b/>
          <w:sz w:val="20"/>
          <w:szCs w:val="20"/>
        </w:rPr>
        <w:t>Obajtek</w:t>
      </w:r>
      <w:proofErr w:type="spellEnd"/>
      <w:r w:rsidRPr="00A915C6">
        <w:rPr>
          <w:rFonts w:asciiTheme="majorHAnsi" w:eastAsia="Montserrat" w:hAnsiTheme="majorHAnsi" w:cstheme="majorHAnsi"/>
          <w:sz w:val="20"/>
          <w:szCs w:val="20"/>
        </w:rPr>
        <w:t>,</w:t>
      </w:r>
      <w:r w:rsidRPr="00A915C6">
        <w:rPr>
          <w:rFonts w:asciiTheme="majorHAnsi" w:eastAsia="Montserrat" w:hAnsiTheme="majorHAnsi" w:cstheme="majorHAnsi"/>
          <w:b/>
          <w:sz w:val="20"/>
          <w:szCs w:val="20"/>
        </w:rPr>
        <w:t xml:space="preserve"> Prezes Zarządu PKN ORLEN.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Cykl UCI Pucharu Narodów, do którego zaliczany jest wyścig w Polsce, to prestiżowe zmagania, w których startują największe talenty światowego kolarstwa. Lista utytułowanych zawodników, któr</w:t>
      </w:r>
      <w:r w:rsidR="00BD16C3">
        <w:rPr>
          <w:rFonts w:asciiTheme="majorHAnsi" w:eastAsia="Montserrat" w:hAnsiTheme="majorHAnsi" w:cstheme="majorHAnsi"/>
          <w:color w:val="222222"/>
          <w:sz w:val="20"/>
          <w:szCs w:val="20"/>
        </w:rPr>
        <w:t>zy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bra</w:t>
      </w:r>
      <w:r w:rsidR="00BD16C3">
        <w:rPr>
          <w:rFonts w:asciiTheme="majorHAnsi" w:eastAsia="Montserrat" w:hAnsiTheme="majorHAnsi" w:cstheme="majorHAnsi"/>
          <w:color w:val="222222"/>
          <w:sz w:val="20"/>
          <w:szCs w:val="20"/>
        </w:rPr>
        <w:t>li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udział we wcześniejszych zmaganiach jest długa. Wystarczy wymienić takich kolarzy jak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Tadej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Pogacar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– triumfator Tour de France, Rui Costa i Tom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Dumoulin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– mistrzowie świata elity, czy Nairo Quintana – zwycięzca Giro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d’Italia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oraz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Vuelta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a </w:t>
      </w:r>
      <w:proofErr w:type="spellStart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Espana</w:t>
      </w:r>
      <w:proofErr w:type="spellEnd"/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. 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– </w:t>
      </w:r>
      <w:r w:rsidRPr="00A915C6">
        <w:rPr>
          <w:rFonts w:asciiTheme="majorHAnsi" w:eastAsia="Montserrat" w:hAnsiTheme="majorHAnsi" w:cstheme="majorHAnsi"/>
          <w:i/>
          <w:color w:val="222222"/>
          <w:sz w:val="20"/>
          <w:szCs w:val="20"/>
        </w:rPr>
        <w:t>Jestem dumny z tego, jak rozwija się ORLEN Wyścig Narodów. To bardzo ważna impreza, która wypełnia lukę między ściganiem juniorskim a walką w elicie. Dodatkowo kibice mogą oglądać walkę kolarzy, którymi nie „sterują” na żywo dyrektorzy sportowi z samochodów jadących za peletonem. To powrót do kolarskich korzeni. Jednocześnie pokazujemy też najładniejsze miejsca Podlasia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 – mówi </w:t>
      </w:r>
      <w:r w:rsidRPr="00A915C6">
        <w:rPr>
          <w:rFonts w:asciiTheme="majorHAnsi" w:eastAsia="Montserrat" w:hAnsiTheme="majorHAnsi" w:cstheme="majorHAnsi"/>
          <w:b/>
          <w:color w:val="222222"/>
          <w:sz w:val="20"/>
          <w:szCs w:val="20"/>
        </w:rPr>
        <w:t>Czesław Lang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, dyrektor generalny Lang Team.</w:t>
      </w:r>
    </w:p>
    <w:p w:rsidR="00A915C6" w:rsidRDefault="00A915C6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</w:p>
    <w:p w:rsidR="00B1691D" w:rsidRPr="00A915C6" w:rsidRDefault="00644151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color w:val="222222"/>
          <w:sz w:val="20"/>
          <w:szCs w:val="20"/>
        </w:rPr>
      </w:pP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Dodat</w:t>
      </w:r>
      <w:r w:rsidR="0025373A">
        <w:rPr>
          <w:rFonts w:asciiTheme="majorHAnsi" w:eastAsia="Montserrat" w:hAnsiTheme="majorHAnsi" w:cstheme="majorHAnsi"/>
          <w:color w:val="222222"/>
          <w:sz w:val="20"/>
          <w:szCs w:val="20"/>
        </w:rPr>
        <w:t>kowo w tym samym terminie (10 września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) w Augustowie odbędzie się wyścig dla amatorów - ORLEN Lang Team Race. Pasjonaci kolarstwa pojadą </w:t>
      </w:r>
      <w:r w:rsidR="00BD16C3">
        <w:rPr>
          <w:rFonts w:asciiTheme="majorHAnsi" w:eastAsia="Montserrat" w:hAnsiTheme="majorHAnsi" w:cstheme="majorHAnsi"/>
          <w:color w:val="222222"/>
          <w:sz w:val="20"/>
          <w:szCs w:val="20"/>
        </w:rPr>
        <w:t xml:space="preserve">tą samą </w:t>
      </w:r>
      <w:r w:rsidRPr="00A915C6">
        <w:rPr>
          <w:rFonts w:asciiTheme="majorHAnsi" w:eastAsia="Montserrat" w:hAnsiTheme="majorHAnsi" w:cstheme="majorHAnsi"/>
          <w:color w:val="222222"/>
          <w:sz w:val="20"/>
          <w:szCs w:val="20"/>
        </w:rPr>
        <w:t>trasą, na której ścigać się będą zawodowcy. Trwa rejestracja uczestników, chętni ciągle mogą zgłosić się do rywalizacji.</w:t>
      </w:r>
    </w:p>
    <w:p w:rsidR="00B1691D" w:rsidRDefault="00B1691D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b/>
          <w:sz w:val="20"/>
          <w:szCs w:val="20"/>
        </w:rPr>
      </w:pPr>
    </w:p>
    <w:p w:rsidR="00665EE3" w:rsidRDefault="00665EE3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b/>
          <w:sz w:val="20"/>
          <w:szCs w:val="20"/>
        </w:rPr>
      </w:pPr>
    </w:p>
    <w:p w:rsidR="00665EE3" w:rsidRPr="00A915C6" w:rsidRDefault="00665EE3" w:rsidP="00A915C6">
      <w:pPr>
        <w:shd w:val="clear" w:color="auto" w:fill="FFFFFF"/>
        <w:spacing w:line="240" w:lineRule="auto"/>
        <w:jc w:val="both"/>
        <w:rPr>
          <w:rFonts w:asciiTheme="majorHAnsi" w:eastAsia="Montserrat" w:hAnsiTheme="majorHAnsi" w:cstheme="majorHAnsi"/>
          <w:b/>
          <w:sz w:val="20"/>
          <w:szCs w:val="20"/>
        </w:rPr>
      </w:pPr>
      <w:bookmarkStart w:id="0" w:name="_GoBack"/>
      <w:bookmarkEnd w:id="0"/>
    </w:p>
    <w:sectPr w:rsidR="00665EE3" w:rsidRPr="00A915C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4B" w:rsidRDefault="00AE2E4B">
      <w:pPr>
        <w:spacing w:line="240" w:lineRule="auto"/>
      </w:pPr>
      <w:r>
        <w:separator/>
      </w:r>
    </w:p>
  </w:endnote>
  <w:endnote w:type="continuationSeparator" w:id="0">
    <w:p w:rsidR="00AE2E4B" w:rsidRDefault="00AE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1D" w:rsidRDefault="00B16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4B" w:rsidRDefault="00AE2E4B">
      <w:pPr>
        <w:spacing w:line="240" w:lineRule="auto"/>
      </w:pPr>
      <w:r>
        <w:separator/>
      </w:r>
    </w:p>
  </w:footnote>
  <w:footnote w:type="continuationSeparator" w:id="0">
    <w:p w:rsidR="00AE2E4B" w:rsidRDefault="00AE2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1D" w:rsidRDefault="00B1691D">
    <w:pPr>
      <w:shd w:val="clear" w:color="auto" w:fill="FFFFFF"/>
      <w:spacing w:before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D"/>
    <w:rsid w:val="00200E55"/>
    <w:rsid w:val="0025373A"/>
    <w:rsid w:val="00644151"/>
    <w:rsid w:val="00665EE3"/>
    <w:rsid w:val="00807240"/>
    <w:rsid w:val="0089507A"/>
    <w:rsid w:val="00A915C6"/>
    <w:rsid w:val="00AE2E4B"/>
    <w:rsid w:val="00B1691D"/>
    <w:rsid w:val="00BD16C3"/>
    <w:rsid w:val="00E85509"/>
    <w:rsid w:val="00E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A54"/>
  <w15:docId w15:val="{550A88BB-AA93-4C2A-8FF8-6E449E1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0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5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YDNALDPStbLE48KvG4neMdm0g==">AMUW2mU632q6NXgp29UXDBKWkvTtStP974NUSFgC3V8P6F6rQvpptn8JIDQr2/OMmwRg63fnBpPrcli1xfomTW8Qqy2VjLn3OJaM9J5eMBUfg04bRl5jBT4=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Zasada Katarzyna (PKN)</dc:creator>
  <cp:lastModifiedBy>Skrzydlewska-Karwat Marta (PKN)</cp:lastModifiedBy>
  <cp:revision>4</cp:revision>
  <dcterms:created xsi:type="dcterms:W3CDTF">2022-08-23T13:34:00Z</dcterms:created>
  <dcterms:modified xsi:type="dcterms:W3CDTF">2022-08-23T13:43:00Z</dcterms:modified>
</cp:coreProperties>
</file>